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17575" w14:textId="77777777" w:rsidR="00DB0A93" w:rsidRPr="00DB0A93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C00000"/>
          <w:kern w:val="0"/>
          <w:sz w:val="20"/>
          <w:szCs w:val="20"/>
          <w:lang w:eastAsia="pl-PL"/>
          <w14:ligatures w14:val="none"/>
        </w:rPr>
      </w:pPr>
    </w:p>
    <w:p w14:paraId="08C39C02" w14:textId="1C06FDE6" w:rsidR="00DB0A93" w:rsidRPr="00B33BAE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C00000"/>
          <w:kern w:val="0"/>
          <w:szCs w:val="24"/>
          <w:lang w:eastAsia="pl-PL"/>
          <w14:ligatures w14:val="none"/>
        </w:rPr>
      </w:pPr>
      <w:r w:rsidRPr="00B33BAE">
        <w:rPr>
          <w:rFonts w:ascii="Calibri" w:hAnsi="Calibri" w:cs="Calibri"/>
          <w:b/>
          <w:bCs/>
          <w:color w:val="C00000"/>
          <w:sz w:val="32"/>
          <w:szCs w:val="28"/>
          <w:shd w:val="clear" w:color="auto" w:fill="FFFFFF"/>
        </w:rPr>
        <w:t>Dokonanie adnotacji w dowodzie rejestracyjnym HAK, TAXI, VAT, L, PIT, CIT, BUS 100 km/h</w:t>
      </w:r>
    </w:p>
    <w:p w14:paraId="0E69633A" w14:textId="77777777" w:rsidR="00DB0A93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1C18EA13" w14:textId="77777777" w:rsidR="00DB0A93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0D232DCF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Adnotacje w dowodzie rejestracyjnym umieszczane są na wniosek właściciela, przez organ w którym pojazd jest zarejestrowany</w:t>
      </w:r>
    </w:p>
    <w:p w14:paraId="3DBE7675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9A115F3" w14:textId="2D12B763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53D3C426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pojazdu</w:t>
      </w:r>
    </w:p>
    <w:p w14:paraId="2DAC4CAB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E18BA78" w14:textId="4A189F83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15B6978A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Dokonanie adnotacji w dowodzie rejestracyjnym pojazdu następuje niezwłocznie po złożeniu zawiadomienia.</w:t>
      </w:r>
    </w:p>
    <w:p w14:paraId="6E7D5E77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8E04C0C" w14:textId="4605FB10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069790C5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wniosku o dokonanie zmian należy dołączyć:</w:t>
      </w:r>
    </w:p>
    <w:p w14:paraId="37B51B75" w14:textId="30BE10CF" w:rsidR="00DB0A93" w:rsidRPr="00014019" w:rsidRDefault="00DB0A93" w:rsidP="00DB0A93">
      <w:pPr>
        <w:pStyle w:val="Akapitzlist"/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</w:t>
      </w:r>
    </w:p>
    <w:p w14:paraId="6DE4D47D" w14:textId="2AAE2FC5" w:rsidR="00DB0A93" w:rsidRPr="00014019" w:rsidRDefault="00DB0A93" w:rsidP="00DB0A93">
      <w:pPr>
        <w:pStyle w:val="Akapitzlist"/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zaświadczenie o przeprowadzonym dodatkowym badaniu technicznym pojazdu potwierdzające spełnienie niżej wymienionych warunków:</w:t>
      </w:r>
    </w:p>
    <w:p w14:paraId="47499307" w14:textId="77777777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jest przystosowany do ciągnięcia przyczepy (HAK),</w:t>
      </w:r>
    </w:p>
    <w:p w14:paraId="3464148D" w14:textId="77777777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jest przystosowany jako taksówka (TAXI),</w:t>
      </w:r>
    </w:p>
    <w:p w14:paraId="5FFA8A4D" w14:textId="77777777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spełnia wymagania określone w ustawie o podatku od towarów i usług (VAT),</w:t>
      </w:r>
    </w:p>
    <w:p w14:paraId="33BF1F2C" w14:textId="77777777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spełnia wymagania określone w ustawie o podatku dochodowym od osób fizycznych (PIT),</w:t>
      </w:r>
    </w:p>
    <w:p w14:paraId="2BEC673D" w14:textId="77777777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spełnia wymagania określone w ustawie o podatku dochodowym od osób prawnych (CIT),</w:t>
      </w:r>
    </w:p>
    <w:p w14:paraId="047B588C" w14:textId="77777777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jest przystosowany do nauki jazdy lub egzaminu państwowego (L),</w:t>
      </w:r>
    </w:p>
    <w:p w14:paraId="0B416171" w14:textId="0F13C50E" w:rsidR="00DB0A93" w:rsidRPr="00014019" w:rsidRDefault="00DB0A93" w:rsidP="00DB0A93">
      <w:pPr>
        <w:pStyle w:val="Akapitzlist"/>
        <w:numPr>
          <w:ilvl w:val="0"/>
          <w:numId w:val="2"/>
        </w:numPr>
        <w:shd w:val="clear" w:color="auto" w:fill="FFFFFF"/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autobus którego dopuszczalna prędkość na autostradzie i drodze ekspresowej wynosi 100 km/h (BUS 100 km/h).</w:t>
      </w:r>
    </w:p>
    <w:p w14:paraId="670346C4" w14:textId="77777777" w:rsidR="00DB0A93" w:rsidRPr="00014019" w:rsidRDefault="00DB0A93" w:rsidP="00DB0A93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odpis z KRS i zaświadczenie o nadanym nr REGON - w przypadku podmiotów rejestrowanych w Krajowym Rejestrze Sądowym,</w:t>
      </w:r>
    </w:p>
    <w:p w14:paraId="20BCB20E" w14:textId="528D5511" w:rsidR="00DB0A93" w:rsidRPr="00014019" w:rsidRDefault="00DB0A93" w:rsidP="00DB0A93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dowód osobisty </w:t>
      </w:r>
      <w:r w:rsid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wglądu</w:t>
      </w:r>
      <w:r w:rsidR="00B33BAE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przy odbiorze dokumentów</w:t>
      </w:r>
      <w:r w:rsid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3F14C221" w14:textId="7927E6D3" w:rsidR="00DB0A93" w:rsidRPr="00014019" w:rsidRDefault="00DB0A93" w:rsidP="00DB0A93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zawarcie umowy ubezpieczenia obowiązkowego OC lub dowód opłaty składki za to ubezpieczenie</w:t>
      </w:r>
    </w:p>
    <w:p w14:paraId="481B4957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A683B6A" w14:textId="0ACF271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2BBC19AA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brak</w:t>
      </w:r>
    </w:p>
    <w:p w14:paraId="025DE80D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6A316586" w14:textId="59D959FB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0410AC8F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odmawiającej dokonania w dowodzie rejestracyjnym adnotacji przysługuje stronie prawo wniesienia odwołania do Samorządowego Kolegium Odwoławczego</w:t>
      </w:r>
    </w:p>
    <w:p w14:paraId="6272DEB1" w14:textId="77777777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EB8AC7D" w14:textId="679BE37B" w:rsidR="00DB0A93" w:rsidRPr="00014019" w:rsidRDefault="00DB0A93" w:rsidP="00DB0A93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5F2D7698" w14:textId="6C9C2AE3" w:rsidR="00DB0A93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20 czerwca 1997 r. – Prawo o ruchu drogowym</w:t>
      </w:r>
      <w:r w:rsidR="00696C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5" w:history="1">
        <w:r w:rsidR="003B7FC4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1047)</w:t>
        </w:r>
      </w:hyperlink>
    </w:p>
    <w:p w14:paraId="129CCA19" w14:textId="03C2ED81" w:rsidR="00DB0A93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Ustawa z dnia 11 marca 2004 r. o podatku od towarów i usług </w:t>
      </w:r>
      <w:hyperlink r:id="rId6" w:history="1">
        <w:r w:rsidR="003B7FC4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1570)</w:t>
        </w:r>
      </w:hyperlink>
    </w:p>
    <w:p w14:paraId="5C01F0AD" w14:textId="552553A4" w:rsidR="00DB0A93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D62A17"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7" w:history="1">
        <w:r w:rsidR="003B7FC4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1849)</w:t>
        </w:r>
      </w:hyperlink>
    </w:p>
    <w:p w14:paraId="5941D227" w14:textId="417A4B8A" w:rsidR="00DB0A93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Transportu, Budownictwa i Gospodarki Morskiej z dnia 26 czerwca 2012 r. w sprawie zakresu i sposobu przeprowadzania badań technicznych pojazdów, oraz wzorów dokumentów stosowanych przy tych badaniach</w:t>
      </w:r>
      <w:r w:rsidR="000C43A3"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8" w:history="1">
        <w:r w:rsidR="00182636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2024 r. poz. 141)</w:t>
        </w:r>
      </w:hyperlink>
    </w:p>
    <w:p w14:paraId="2D29A3B1" w14:textId="4D6A609A" w:rsidR="00DB0A93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rejestracji i oznaczania pojazdów, wymagań dla tablic rejestracyjnych oraz wzorów innych dokumentów związanych z rejestracją pojazdów</w:t>
      </w:r>
      <w:r w:rsidR="00D62A17"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9" w:history="1">
        <w:r w:rsidR="00182636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1847)</w:t>
        </w:r>
      </w:hyperlink>
    </w:p>
    <w:p w14:paraId="51B04BF2" w14:textId="77777777" w:rsidR="00182636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Ustawa z dnia 26 lipca 1991 r. o podatku dochodowym od osób fizycznych </w:t>
      </w:r>
      <w:hyperlink r:id="rId10" w:history="1">
        <w:r w:rsidR="00182636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2024 r. poz. 226)</w:t>
        </w:r>
      </w:hyperlink>
      <w:r w:rsidR="00182636"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BA99094" w14:textId="67E8D730" w:rsidR="00DB0A93" w:rsidRPr="003E0E9F" w:rsidRDefault="00DB0A93" w:rsidP="00DB0A93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15 lutego 1992 r. o podatku dochodowym od osób prawnych</w:t>
      </w:r>
      <w:r w:rsidR="009D4749" w:rsidRPr="003E0E9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11" w:history="1">
        <w:r w:rsidR="00182636" w:rsidRPr="003E0E9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2805)</w:t>
        </w:r>
      </w:hyperlink>
    </w:p>
    <w:p w14:paraId="321D3531" w14:textId="77777777" w:rsidR="00DB0A93" w:rsidRPr="00014019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61A353D9" w14:textId="7046482F" w:rsidR="00DB0A93" w:rsidRPr="00014019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44843312" w14:textId="43250E8D" w:rsidR="00DB0A93" w:rsidRPr="00014019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3EA55D84" w14:textId="77777777" w:rsidR="00014019" w:rsidRPr="00B919A5" w:rsidRDefault="00014019" w:rsidP="0001401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bookmarkStart w:id="0" w:name="_Hlk160526810"/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690162B3" w14:textId="77777777" w:rsidR="00014019" w:rsidRPr="00B919A5" w:rsidRDefault="00014019" w:rsidP="0001401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</w:p>
    <w:bookmarkEnd w:id="0"/>
    <w:p w14:paraId="7C9B0A03" w14:textId="796B4CF1" w:rsidR="00DB0A93" w:rsidRPr="00014019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541309C8" w14:textId="77777777" w:rsidR="00766BAF" w:rsidRDefault="00766BAF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307527FD" w14:textId="314C3827" w:rsidR="00DB0A93" w:rsidRPr="00014019" w:rsidRDefault="00DB0A93" w:rsidP="00DB0A9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01401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01401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7DE95E3E" w14:textId="77777777" w:rsidR="0058326C" w:rsidRDefault="0058326C"/>
    <w:sectPr w:rsidR="0058326C" w:rsidSect="0018233D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5E80"/>
    <w:multiLevelType w:val="hybridMultilevel"/>
    <w:tmpl w:val="542472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B7407"/>
    <w:multiLevelType w:val="hybridMultilevel"/>
    <w:tmpl w:val="EC1EFA96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74E97"/>
    <w:multiLevelType w:val="hybridMultilevel"/>
    <w:tmpl w:val="6D8E3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55ADB"/>
    <w:multiLevelType w:val="hybridMultilevel"/>
    <w:tmpl w:val="B3D209AC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325745">
    <w:abstractNumId w:val="3"/>
  </w:num>
  <w:num w:numId="2" w16cid:durableId="1077750254">
    <w:abstractNumId w:val="2"/>
  </w:num>
  <w:num w:numId="3" w16cid:durableId="686253310">
    <w:abstractNumId w:val="1"/>
  </w:num>
  <w:num w:numId="4" w16cid:durableId="1925916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93"/>
    <w:rsid w:val="0000685A"/>
    <w:rsid w:val="00014019"/>
    <w:rsid w:val="000C43A3"/>
    <w:rsid w:val="0018233D"/>
    <w:rsid w:val="00182636"/>
    <w:rsid w:val="00393C60"/>
    <w:rsid w:val="003B7FC4"/>
    <w:rsid w:val="003E0E9F"/>
    <w:rsid w:val="004645BE"/>
    <w:rsid w:val="004E18DF"/>
    <w:rsid w:val="0058326C"/>
    <w:rsid w:val="00696CAF"/>
    <w:rsid w:val="00766BAF"/>
    <w:rsid w:val="009D4749"/>
    <w:rsid w:val="00A81BFC"/>
    <w:rsid w:val="00B33BAE"/>
    <w:rsid w:val="00C57BFA"/>
    <w:rsid w:val="00D2275E"/>
    <w:rsid w:val="00D51560"/>
    <w:rsid w:val="00D62A17"/>
    <w:rsid w:val="00DB0A93"/>
    <w:rsid w:val="00E12641"/>
    <w:rsid w:val="00EA7C0B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F65E"/>
  <w15:chartTrackingRefBased/>
  <w15:docId w15:val="{CD962B1C-C281-416D-A9E2-571735A3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A93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0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0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0A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0A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0A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0A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0A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0A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0A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B0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0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0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0A9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0A93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0A9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0A93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0A9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0A93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B0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0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0A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0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0A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0A93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DB0A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0A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0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0A9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DB0A9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0C43A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D4749"/>
    <w:rPr>
      <w:b/>
      <w:bCs/>
    </w:rPr>
  </w:style>
  <w:style w:type="character" w:customStyle="1" w:styleId="plainlinks">
    <w:name w:val="plainlinks"/>
    <w:basedOn w:val="Domylnaczcionkaakapitu"/>
    <w:rsid w:val="00696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zdambsguzd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obsga2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smrygqyto" TargetMode="External"/><Relationship Id="rId11" Type="http://schemas.openxmlformats.org/officeDocument/2006/relationships/hyperlink" Target="https://sip.legalis.pl/document-view.seam?documentId=mfrxilrtg4ytsobvhe4tc" TargetMode="External"/><Relationship Id="rId5" Type="http://schemas.openxmlformats.org/officeDocument/2006/relationships/hyperlink" Target="https://sip.legalis.pl/document-view.seam?documentId=mfrxilrtg4ytsmbvgi4ts" TargetMode="External"/><Relationship Id="rId10" Type="http://schemas.openxmlformats.org/officeDocument/2006/relationships/hyperlink" Target="https://sip.legalis.pl/document-view.seam?documentId=mfrxilrtg4zdambzgiz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oobsga2t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529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11</cp:revision>
  <dcterms:created xsi:type="dcterms:W3CDTF">2024-03-04T15:30:00Z</dcterms:created>
  <dcterms:modified xsi:type="dcterms:W3CDTF">2024-04-13T15:33:00Z</dcterms:modified>
</cp:coreProperties>
</file>